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0B1" w14:textId="5C43DD19" w:rsidR="005F04E0" w:rsidRPr="005C3499" w:rsidRDefault="005F04E0" w:rsidP="005F04E0">
      <w:pPr>
        <w:ind w:left="-709"/>
        <w:jc w:val="center"/>
        <w:rPr>
          <w:rFonts w:ascii="Arial" w:hAnsi="Arial" w:cs="Arial"/>
          <w:b/>
          <w:color w:val="FFFFFF"/>
          <w:szCs w:val="20"/>
        </w:rPr>
      </w:pPr>
      <w:bookmarkStart w:id="0" w:name="_Toc273624327"/>
      <w:r w:rsidRPr="005C349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322407" wp14:editId="6113FE56">
            <wp:simplePos x="0" y="0"/>
            <wp:positionH relativeFrom="column">
              <wp:posOffset>-579755</wp:posOffset>
            </wp:positionH>
            <wp:positionV relativeFrom="paragraph">
              <wp:posOffset>-68580</wp:posOffset>
            </wp:positionV>
            <wp:extent cx="6743700" cy="8763635"/>
            <wp:effectExtent l="0" t="0" r="0" b="0"/>
            <wp:wrapNone/>
            <wp:docPr id="6" name="Image 6" descr="Description : PDG New Gri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PDG New Gris 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C2E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color w:val="FFFFFF"/>
          <w:szCs w:val="20"/>
        </w:rPr>
      </w:pPr>
    </w:p>
    <w:p w14:paraId="112904D4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DAB019E" w14:textId="77777777" w:rsidR="005F04E0" w:rsidRPr="005C3499" w:rsidRDefault="00453918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F04E0" w:rsidRPr="005C3499">
        <w:rPr>
          <w:rFonts w:ascii="Arial" w:hAnsi="Arial" w:cs="Arial"/>
          <w:b/>
          <w:sz w:val="28"/>
          <w:szCs w:val="28"/>
        </w:rPr>
        <w:t xml:space="preserve">rganisation internationale de la Francophonie </w:t>
      </w:r>
    </w:p>
    <w:p w14:paraId="546A0A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33E6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7930A33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9F3519F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3845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EA468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5EE7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B20E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228C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80E23" w14:textId="041E9A95" w:rsidR="005F04E0" w:rsidRDefault="00AD1348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00B8238C">
        <w:rPr>
          <w:rFonts w:ascii="Arial" w:hAnsi="Arial" w:cs="Arial"/>
          <w:caps w:val="0"/>
          <w:smallCaps/>
          <w:sz w:val="28"/>
          <w:szCs w:val="28"/>
          <w:lang w:val="fr-CA"/>
        </w:rPr>
        <w:t>annexe 2 -</w:t>
      </w: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</w:t>
      </w:r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d</w:t>
      </w:r>
      <w:r w:rsidR="005F04E0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ossier de réponse </w:t>
      </w:r>
      <w:bookmarkEnd w:id="0"/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technique</w:t>
      </w:r>
    </w:p>
    <w:p w14:paraId="2176831C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7F87CFA7" w14:textId="77777777" w:rsidR="00D860FA" w:rsidRPr="00D860FA" w:rsidRDefault="00D860FA" w:rsidP="00D860FA">
      <w:pPr>
        <w:jc w:val="center"/>
        <w:rPr>
          <w:rFonts w:ascii="Helvetica" w:hAnsi="Helvetica" w:cs="Helvetica"/>
          <w:b/>
          <w:bCs/>
        </w:rPr>
      </w:pPr>
      <w:r w:rsidRPr="00D860FA">
        <w:rPr>
          <w:rFonts w:ascii="Helvetica" w:hAnsi="Helvetica" w:cs="Helvetica"/>
          <w:b/>
          <w:bCs/>
        </w:rPr>
        <w:t xml:space="preserve">ÉLABORATION D’UN CADRE DE RÉFÉRENCE POUR L’ENSEIGNEMENT DES DEUXIÈMES LANGUES ÉTRANGÈRES AU QATAR ET D’UN PROGRAMME D’ENSEIGNEMENT DE LA LANGUE FRANÇAISE </w:t>
      </w:r>
    </w:p>
    <w:p w14:paraId="7615E670" w14:textId="77777777" w:rsidR="00FB45C3" w:rsidRPr="00A23D67" w:rsidRDefault="00FB45C3" w:rsidP="005A3281">
      <w:pPr>
        <w:jc w:val="center"/>
        <w:rPr>
          <w:rFonts w:ascii="Helvetica" w:hAnsi="Helvetica" w:cs="Helvetica"/>
          <w:b/>
          <w:bCs/>
        </w:rPr>
      </w:pPr>
    </w:p>
    <w:p w14:paraId="41364150" w14:textId="37F5AA42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DIRECTION DE L’ENSEIGNEMENT ET DE L’APPRENTISSAGE DU FRANÇAIS</w:t>
      </w:r>
    </w:p>
    <w:p w14:paraId="4023C436" w14:textId="66918908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842D6B0" w14:textId="3733158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3DCD8B9F" w14:textId="117239B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661CEAFC" w14:textId="7E6FA6A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C593E18" w14:textId="26AFE813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566F413" w14:textId="19AE483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4E14E1C9" w14:textId="1226AF45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711E95F9" w14:textId="3D6C5C3B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011B1722" w14:textId="075322B6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B674BCE" w14:textId="64D3D8D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2E329EBD" w14:textId="670086BC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p w14:paraId="1A3DBE7B" w14:textId="77777777" w:rsidR="00FB45C3" w:rsidRDefault="00FB45C3" w:rsidP="00FB45C3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F04E0" w:rsidRPr="00A53494" w14:paraId="12EC5A30" w14:textId="77777777" w:rsidTr="003B789C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3C49CC" w14:textId="77777777" w:rsidR="005F04E0" w:rsidRPr="00FB45C3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fr-CA"/>
              </w:rPr>
            </w:pPr>
          </w:p>
          <w:p w14:paraId="16E7C7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CF741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A653AD" w14:textId="77777777" w:rsidR="005F04E0" w:rsidRDefault="005F04E0" w:rsidP="003B789C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  <w:p w14:paraId="48E4F73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F04E0" w:rsidRPr="00A53494" w14:paraId="674329C9" w14:textId="77777777" w:rsidTr="003B789C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104CA42E" w14:textId="77777777" w:rsidR="005F04E0" w:rsidRPr="00A53494" w:rsidRDefault="005F04E0" w:rsidP="003B789C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0340" w14:textId="77777777" w:rsidR="005F04E0" w:rsidRPr="00A53494" w:rsidRDefault="005F04E0" w:rsidP="005F04E0">
      <w:pPr>
        <w:rPr>
          <w:rFonts w:ascii="Arial" w:hAnsi="Arial" w:cs="Arial"/>
          <w:b/>
        </w:rPr>
      </w:pPr>
    </w:p>
    <w:p w14:paraId="20347210" w14:textId="77777777" w:rsidR="005F04E0" w:rsidRDefault="005F04E0" w:rsidP="005F04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5019">
        <w:rPr>
          <w:rFonts w:ascii="Arial" w:hAnsi="Arial" w:cs="Arial"/>
          <w:b/>
          <w:sz w:val="40"/>
          <w:szCs w:val="40"/>
          <w:u w:val="single"/>
        </w:rPr>
        <w:t>Attention !! Ce document ne doit absolument pas contenir des données financières</w:t>
      </w:r>
    </w:p>
    <w:p w14:paraId="1708920D" w14:textId="77777777" w:rsidR="005F04E0" w:rsidRPr="001F5019" w:rsidRDefault="005F04E0" w:rsidP="005F04E0">
      <w:pPr>
        <w:rPr>
          <w:rFonts w:ascii="Arial" w:hAnsi="Arial" w:cs="Arial"/>
          <w:bCs/>
          <w:sz w:val="20"/>
          <w:szCs w:val="20"/>
        </w:rPr>
      </w:pPr>
    </w:p>
    <w:p w14:paraId="3ED7C614" w14:textId="77777777" w:rsidR="005F04E0" w:rsidRPr="00A53494" w:rsidRDefault="005F04E0" w:rsidP="005F04E0">
      <w:pPr>
        <w:jc w:val="both"/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</w:t>
      </w:r>
      <w:r w:rsidR="00103CD0">
        <w:rPr>
          <w:rFonts w:ascii="Arial" w:hAnsi="Arial" w:cs="Arial"/>
          <w:sz w:val="20"/>
          <w:szCs w:val="20"/>
        </w:rPr>
        <w:t>,</w:t>
      </w:r>
      <w:r w:rsidRPr="00A53494">
        <w:rPr>
          <w:rFonts w:ascii="Arial" w:hAnsi="Arial" w:cs="Arial"/>
          <w:sz w:val="20"/>
          <w:szCs w:val="20"/>
        </w:rPr>
        <w:t xml:space="preserve"> méthodologiques</w:t>
      </w:r>
      <w:r w:rsidR="00103CD0">
        <w:rPr>
          <w:rFonts w:ascii="Arial" w:hAnsi="Arial" w:cs="Arial"/>
          <w:sz w:val="20"/>
          <w:szCs w:val="20"/>
        </w:rPr>
        <w:t xml:space="preserve"> et administratifs</w:t>
      </w:r>
      <w:r w:rsidRPr="00A53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 référer au cahier des charges techniques pour les spécifications techniques minimales.</w:t>
      </w:r>
    </w:p>
    <w:p w14:paraId="76D6C06F" w14:textId="77777777" w:rsidR="005F04E0" w:rsidRPr="00A53494" w:rsidRDefault="005F04E0" w:rsidP="005F04E0">
      <w:pPr>
        <w:jc w:val="both"/>
        <w:rPr>
          <w:rFonts w:ascii="Arial" w:hAnsi="Arial" w:cs="Arial"/>
          <w:b/>
          <w:sz w:val="20"/>
          <w:szCs w:val="20"/>
        </w:rPr>
      </w:pPr>
    </w:p>
    <w:p w14:paraId="27A153FE" w14:textId="77777777" w:rsidR="005F04E0" w:rsidRPr="00A53494" w:rsidRDefault="005F04E0" w:rsidP="005F04E0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58"/>
        <w:gridCol w:w="584"/>
        <w:gridCol w:w="1842"/>
        <w:gridCol w:w="3932"/>
      </w:tblGrid>
      <w:tr w:rsidR="005F04E0" w:rsidRPr="00A53494" w14:paraId="2DA834F4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31FFFE0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5F04E0" w:rsidRPr="00A53494" w14:paraId="7172FC5E" w14:textId="77777777" w:rsidTr="00E20813">
        <w:trPr>
          <w:trHeight w:val="646"/>
        </w:trPr>
        <w:tc>
          <w:tcPr>
            <w:tcW w:w="31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290442CB" w14:textId="3285E2D2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32A8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37380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6476A08" w14:textId="77777777" w:rsidTr="00E20813">
        <w:trPr>
          <w:trHeight w:val="552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348A08D" w14:textId="555B6ADA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74442B8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25E94C88" w14:textId="77777777" w:rsidTr="00E20813">
        <w:trPr>
          <w:trHeight w:val="97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CBB9C8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3470EF5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9F9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71B4214" w14:textId="77777777" w:rsidTr="00E20813">
        <w:trPr>
          <w:trHeight w:val="684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229CDCF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18C92DD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F2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454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DA0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6C6D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890CC09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BC2C0C0" w14:textId="2F1F21DC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  <w:r w:rsidR="00BC7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6969528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DEB7C4" w14:textId="77777777" w:rsidTr="00E20813">
        <w:trPr>
          <w:trHeight w:val="713"/>
        </w:trPr>
        <w:tc>
          <w:tcPr>
            <w:tcW w:w="3100" w:type="dxa"/>
            <w:gridSpan w:val="2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5F01C75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vAlign w:val="center"/>
          </w:tcPr>
          <w:p w14:paraId="57808E44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ED153F" w14:textId="77777777" w:rsidTr="00E20813">
        <w:trPr>
          <w:trHeight w:val="918"/>
        </w:trPr>
        <w:tc>
          <w:tcPr>
            <w:tcW w:w="31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03CDE1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073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1F218BA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754F971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</w:p>
        </w:tc>
      </w:tr>
      <w:tr w:rsidR="005F04E0" w:rsidRPr="00A53494" w14:paraId="5D674F1E" w14:textId="77777777" w:rsidTr="00E20813">
        <w:trPr>
          <w:trHeight w:val="321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FAB65A6" w14:textId="5862C7A4" w:rsidR="005F04E0" w:rsidRPr="00327C66" w:rsidRDefault="005F04E0" w:rsidP="00327C6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66">
              <w:rPr>
                <w:rFonts w:ascii="Arial" w:hAnsi="Arial" w:cs="Arial"/>
                <w:sz w:val="20"/>
                <w:szCs w:val="20"/>
              </w:rPr>
              <w:t>Pôles de compétences de la société</w:t>
            </w:r>
          </w:p>
        </w:tc>
      </w:tr>
      <w:tr w:rsidR="005F04E0" w:rsidRPr="00A53494" w14:paraId="4415C133" w14:textId="77777777" w:rsidTr="003B789C">
        <w:trPr>
          <w:trHeight w:val="8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32C7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E4AD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0F7D" w14:textId="4B784A11" w:rsidR="005F04E0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E51FB" w14:textId="77777777" w:rsidR="003F09D5" w:rsidRPr="00A53494" w:rsidRDefault="003F09D5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406E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99340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D51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47B6720A" w14:textId="77777777" w:rsidTr="00E20813">
        <w:trPr>
          <w:trHeight w:val="544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A1A64F" w14:textId="165FA4D8" w:rsidR="005F04E0" w:rsidRPr="002C1673" w:rsidRDefault="005F04E0" w:rsidP="003B789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673">
              <w:rPr>
                <w:rFonts w:ascii="Arial" w:hAnsi="Arial" w:cs="Arial"/>
                <w:sz w:val="20"/>
                <w:szCs w:val="20"/>
              </w:rPr>
              <w:lastRenderedPageBreak/>
              <w:t xml:space="preserve">Dans l’objectif de démontrer votre expérience et votre capacité à mener efficacement le projet, faire une synthèse des projets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>d’assistance à maîtrise d’ouvrage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73" w:rsidRPr="002C1673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plus significatifs </w:t>
            </w:r>
            <w:r w:rsidR="00AD5BE7" w:rsidRPr="002C1673">
              <w:rPr>
                <w:rFonts w:ascii="Arial" w:hAnsi="Arial" w:cs="Arial"/>
                <w:sz w:val="20"/>
                <w:szCs w:val="20"/>
              </w:rPr>
              <w:t xml:space="preserve">pour la </w:t>
            </w:r>
            <w:r w:rsidR="00F6773E">
              <w:rPr>
                <w:rFonts w:ascii="Arial" w:hAnsi="Arial" w:cs="Arial"/>
                <w:sz w:val="20"/>
                <w:szCs w:val="20"/>
              </w:rPr>
              <w:t>construction de solutions numériques</w:t>
            </w:r>
            <w:r w:rsidRPr="002C16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73E">
              <w:rPr>
                <w:rFonts w:ascii="Arial" w:hAnsi="Arial" w:cs="Arial"/>
                <w:sz w:val="20"/>
                <w:szCs w:val="20"/>
              </w:rPr>
              <w:t xml:space="preserve">telles que souhaitées par l’OIF pour sa plateforme numérique 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de recrutement des enseignantes et enseignants de français </w:t>
            </w:r>
            <w:r w:rsidRPr="002C1673">
              <w:rPr>
                <w:rFonts w:ascii="Arial" w:hAnsi="Arial" w:cs="Arial"/>
                <w:sz w:val="20"/>
                <w:szCs w:val="20"/>
              </w:rPr>
              <w:t>(Envergure du projet, approche utilisée, technologies déployées etc.)</w:t>
            </w:r>
          </w:p>
          <w:p w14:paraId="22B653B8" w14:textId="7ACDC021" w:rsidR="002C1673" w:rsidRPr="00A53494" w:rsidRDefault="002C1673" w:rsidP="00F6773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Déclinez vos compétences en matière de co</w:t>
            </w:r>
            <w:r w:rsidR="00F6773E">
              <w:rPr>
                <w:rFonts w:ascii="Arial" w:hAnsi="Arial" w:cs="Arial"/>
                <w:sz w:val="20"/>
                <w:szCs w:val="20"/>
              </w:rPr>
              <w:t>nception et réalisation de plateformes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EAD">
              <w:rPr>
                <w:rFonts w:ascii="Arial" w:hAnsi="Arial" w:cs="Arial"/>
                <w:sz w:val="20"/>
                <w:szCs w:val="20"/>
              </w:rPr>
              <w:t>web</w:t>
            </w:r>
            <w:r w:rsidR="003F09D5">
              <w:rPr>
                <w:rFonts w:ascii="Arial" w:hAnsi="Arial" w:cs="Arial"/>
                <w:sz w:val="20"/>
                <w:szCs w:val="20"/>
              </w:rPr>
              <w:t xml:space="preserve"> de recrutement et évaluation de candidats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04E0" w:rsidRPr="00A53494" w14:paraId="2879D8F6" w14:textId="77777777" w:rsidTr="003B789C">
        <w:trPr>
          <w:trHeight w:val="762"/>
        </w:trPr>
        <w:tc>
          <w:tcPr>
            <w:tcW w:w="94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D7D1" w14:textId="77777777" w:rsidR="005F04E0" w:rsidRPr="00F6773E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1378E" w14:textId="77777777" w:rsidR="005F04E0" w:rsidRPr="004F643F" w:rsidRDefault="005F04E0" w:rsidP="003B7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902D2" w14:textId="599CE915" w:rsidR="005F04E0" w:rsidRDefault="005F04E0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6BDDE" w14:textId="5ECED56C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801A" w14:textId="55E5468D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078A5" w14:textId="73B14195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DE3B1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0C990" w14:textId="77777777" w:rsidR="003F09D5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D1921" w14:textId="37EDF3DA" w:rsidR="003F09D5" w:rsidRPr="00F6773E" w:rsidRDefault="003F09D5" w:rsidP="003B7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FCD28CF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852444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5F04E0" w:rsidRPr="00A53494" w14:paraId="7B4233AD" w14:textId="77777777" w:rsidTr="00375E09">
        <w:trPr>
          <w:trHeight w:val="2230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/>
          </w:tcPr>
          <w:p w14:paraId="3CA35A7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1D20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C712D1">
              <w:rPr>
                <w:rFonts w:ascii="Arial" w:hAnsi="Arial" w:cs="Arial"/>
                <w:b/>
                <w:sz w:val="20"/>
                <w:szCs w:val="20"/>
              </w:rPr>
              <w:t xml:space="preserve"> (le cas échéant)</w:t>
            </w:r>
          </w:p>
          <w:p w14:paraId="49735818" w14:textId="77777777" w:rsidR="005F04E0" w:rsidRPr="00A53494" w:rsidRDefault="005F04E0" w:rsidP="003B78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76CBA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>Indiquez le nom, la fonction, les coordonnées du Chef de projet</w:t>
            </w:r>
          </w:p>
          <w:p w14:paraId="5CE31DDF" w14:textId="77777777" w:rsidR="005F04E0" w:rsidRPr="00A53494" w:rsidRDefault="005F04E0" w:rsidP="003B789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Indiquez le nom, la fonction, les coordonnées et le rôle prévu pour chacun des autres intervenants projet : </w:t>
            </w:r>
          </w:p>
          <w:p w14:paraId="0FFDC8FC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41E47" w14:textId="77777777" w:rsidR="005F04E0" w:rsidRPr="00A53494" w:rsidRDefault="005F04E0" w:rsidP="003B78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>Joindre les curriculum vitae de chaque membre de l’équipe chargée du projet et les éléments prouvant leur expertise et leurs compétences dans le domaine concerné par ce projet</w:t>
            </w:r>
          </w:p>
          <w:p w14:paraId="1CDA3C26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02B31D0" w14:textId="77777777" w:rsidTr="00375E09">
        <w:trPr>
          <w:trHeight w:val="330"/>
        </w:trPr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5C564B1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Noms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clear" w:color="auto" w:fill="C6D9F1"/>
            <w:vAlign w:val="center"/>
          </w:tcPr>
          <w:p w14:paraId="70B4A30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C6D9F1"/>
            <w:vAlign w:val="center"/>
          </w:tcPr>
          <w:p w14:paraId="5CE0383C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3932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0DA423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Rôles sur le projet</w:t>
            </w:r>
          </w:p>
        </w:tc>
      </w:tr>
      <w:tr w:rsidR="005F04E0" w:rsidRPr="00A53494" w14:paraId="0AEB95AD" w14:textId="77777777" w:rsidTr="003B789C">
        <w:trPr>
          <w:trHeight w:val="223"/>
        </w:trPr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14:paraId="4422DFB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8EE342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534B2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bottom w:val="single" w:sz="4" w:space="0" w:color="auto"/>
              <w:right w:val="single" w:sz="12" w:space="0" w:color="auto"/>
            </w:tcBorders>
          </w:tcPr>
          <w:p w14:paraId="5776FD98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6DEA4B63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D9BF1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422B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34355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74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594A0BF1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5B0BA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AD4B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1F628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373B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137C24C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8F0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6B5D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AA65B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C5C2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42C54F5F" w14:textId="77777777" w:rsidTr="003B789C">
        <w:trPr>
          <w:trHeight w:val="223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25A2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F4C4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7DE975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E0A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2D1F025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82D963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A77B2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2E9B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285C0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1013FFCC" w14:textId="77777777" w:rsidTr="003B789C">
        <w:trPr>
          <w:trHeight w:val="79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F6634E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C7317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E81C56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3E70F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E23A8FC" w14:textId="77777777" w:rsidTr="00375E09">
        <w:trPr>
          <w:trHeight w:val="538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5CD402D" w14:textId="77777777" w:rsidR="005F04E0" w:rsidRPr="00A53494" w:rsidRDefault="00DC2513" w:rsidP="005F04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Méthodologie</w:t>
            </w:r>
          </w:p>
        </w:tc>
      </w:tr>
      <w:tr w:rsidR="005F04E0" w:rsidRPr="00A53494" w14:paraId="05C11B6C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9168C96" w14:textId="4250A7ED" w:rsidR="00327C66" w:rsidRPr="00327C66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Déclinez la démarche projet que vous comptez mettre en œuvre pour la réalisation de ce projet dans </w:t>
            </w:r>
            <w:r w:rsidR="003F09D5">
              <w:rPr>
                <w:rFonts w:ascii="Arial" w:hAnsi="Arial" w:cs="Arial"/>
                <w:sz w:val="20"/>
                <w:szCs w:val="20"/>
              </w:rPr>
              <w:t>les délais impartis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894CC" w14:textId="77777777" w:rsidR="00327C66" w:rsidRPr="00A53494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16"/>
              </w:rPr>
              <w:t>Précisez les grandes phases du projet et le calendrier associé</w:t>
            </w:r>
          </w:p>
        </w:tc>
      </w:tr>
      <w:tr w:rsidR="005F04E0" w:rsidRPr="00A53494" w14:paraId="603C506F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5B262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439F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2BCA" w14:textId="21699B91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1BDF9" w14:textId="6B61F16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7685E" w14:textId="2AEBB78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F75C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B621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F05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813" w:rsidRPr="00A53494" w14:paraId="1F4DAE62" w14:textId="77777777" w:rsidTr="00DA5EAD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E6A4D2" w14:textId="77777777" w:rsidR="00E20813" w:rsidRPr="00DA5EAD" w:rsidRDefault="00DA5EAD" w:rsidP="00DA5EA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A5EAD">
              <w:rPr>
                <w:rFonts w:ascii="Helvetica" w:hAnsi="Helvetica"/>
                <w:sz w:val="20"/>
                <w:szCs w:val="16"/>
              </w:rPr>
              <w:t>Autres points importants inhérents à votre démarche et méthodologie</w:t>
            </w:r>
          </w:p>
        </w:tc>
      </w:tr>
      <w:tr w:rsidR="00E20813" w:rsidRPr="00A53494" w14:paraId="47DFDB21" w14:textId="77777777" w:rsidTr="00375E09">
        <w:trPr>
          <w:trHeight w:val="740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60A8A" w14:textId="77777777" w:rsidR="00E20813" w:rsidRDefault="00E20813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D6DC9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FD34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7B1E2" w14:textId="202968F3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FB2A31C" w14:textId="77777777" w:rsidTr="00E20813">
        <w:trPr>
          <w:trHeight w:val="545"/>
        </w:trPr>
        <w:tc>
          <w:tcPr>
            <w:tcW w:w="94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E66B63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lastRenderedPageBreak/>
              <w:t>Dossier administratif à fournir</w:t>
            </w:r>
          </w:p>
        </w:tc>
      </w:tr>
      <w:tr w:rsidR="005F04E0" w:rsidRPr="00A53494" w14:paraId="6AB69ABA" w14:textId="77777777" w:rsidTr="00375E09">
        <w:trPr>
          <w:trHeight w:val="542"/>
        </w:trPr>
        <w:tc>
          <w:tcPr>
            <w:tcW w:w="94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28439C" w14:textId="77777777" w:rsidR="005F04E0" w:rsidRPr="00A53494" w:rsidRDefault="005F04E0" w:rsidP="003B789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dossier administratif complet de votre société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/statut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ses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/vos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habilitations à fournir le type de services demandé.</w:t>
            </w:r>
          </w:p>
        </w:tc>
      </w:tr>
    </w:tbl>
    <w:p w14:paraId="7A5AB080" w14:textId="77777777" w:rsidR="00FD49D3" w:rsidRDefault="00FD49D3" w:rsidP="00103CD0"/>
    <w:sectPr w:rsidR="00FD49D3" w:rsidSect="007633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189A" w14:textId="77777777" w:rsidR="00105E12" w:rsidRDefault="00105E12" w:rsidP="005F04E0">
      <w:r>
        <w:separator/>
      </w:r>
    </w:p>
  </w:endnote>
  <w:endnote w:type="continuationSeparator" w:id="0">
    <w:p w14:paraId="2BEF091F" w14:textId="77777777" w:rsidR="00105E12" w:rsidRDefault="00105E12" w:rsidP="005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2638" w14:textId="77777777" w:rsidR="00E9718E" w:rsidRDefault="00E723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F12548" w14:textId="77777777" w:rsidR="00E9718E" w:rsidRDefault="00E971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6226" w14:textId="77777777" w:rsidR="00E9718E" w:rsidRPr="00453918" w:rsidRDefault="00453918" w:rsidP="009F60B5">
    <w:pPr>
      <w:pStyle w:val="Pieddepage"/>
      <w:tabs>
        <w:tab w:val="left" w:pos="7200"/>
      </w:tabs>
      <w:ind w:right="72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begin"/>
    </w:r>
    <w:r w:rsidR="00E72337" w:rsidRPr="00453918">
      <w:rPr>
        <w:rStyle w:val="Numrodepage"/>
        <w:rFonts w:ascii="Helvetica" w:hAnsi="Helvetica" w:cs="Helvetica"/>
        <w:sz w:val="16"/>
        <w:szCs w:val="16"/>
      </w:rPr>
      <w:instrText xml:space="preserve"> PAGE </w:instrTex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separate"/>
    </w:r>
    <w:r w:rsidR="00AD1348">
      <w:rPr>
        <w:rStyle w:val="Numrodepage"/>
        <w:rFonts w:ascii="Helvetica" w:hAnsi="Helvetica" w:cs="Helvetica"/>
        <w:noProof/>
        <w:sz w:val="16"/>
        <w:szCs w:val="16"/>
      </w:rPr>
      <w:t>4</w: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AA2F" w14:textId="77777777" w:rsidR="00105E12" w:rsidRDefault="00105E12" w:rsidP="005F04E0">
      <w:r>
        <w:separator/>
      </w:r>
    </w:p>
  </w:footnote>
  <w:footnote w:type="continuationSeparator" w:id="0">
    <w:p w14:paraId="254E2742" w14:textId="77777777" w:rsidR="00105E12" w:rsidRDefault="00105E12" w:rsidP="005F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070D" w14:textId="77777777" w:rsidR="00994BAC" w:rsidRPr="00B06849" w:rsidRDefault="00994BAC" w:rsidP="00994BAC">
    <w:pPr>
      <w:pStyle w:val="En-tte"/>
      <w:rPr>
        <w:rFonts w:ascii="Helvetica" w:hAnsi="Helvetica" w:cs="Helvetica"/>
        <w:i/>
        <w:sz w:val="14"/>
        <w:szCs w:val="14"/>
      </w:rPr>
    </w:pPr>
    <w:r>
      <w:rPr>
        <w:rFonts w:ascii="Helvetica" w:hAnsi="Helvetica" w:cs="Helvetica"/>
        <w:i/>
        <w:sz w:val="14"/>
        <w:szCs w:val="14"/>
      </w:rPr>
      <w:t xml:space="preserve">  </w:t>
    </w:r>
    <w:r w:rsidRPr="00B06849">
      <w:rPr>
        <w:rFonts w:ascii="Helvetica" w:hAnsi="Helvetica" w:cs="Helvetica"/>
        <w:i/>
        <w:sz w:val="14"/>
        <w:szCs w:val="14"/>
      </w:rPr>
      <w:t xml:space="preserve">Consultation Formalisée </w:t>
    </w:r>
  </w:p>
  <w:p w14:paraId="52175EE7" w14:textId="77777777" w:rsidR="00994BAC" w:rsidRDefault="0099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2E8"/>
    <w:multiLevelType w:val="hybridMultilevel"/>
    <w:tmpl w:val="7154F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D7D"/>
    <w:multiLevelType w:val="hybridMultilevel"/>
    <w:tmpl w:val="E4BA309A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1421F"/>
    <w:multiLevelType w:val="hybridMultilevel"/>
    <w:tmpl w:val="DB8AFAD8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A7"/>
    <w:multiLevelType w:val="hybridMultilevel"/>
    <w:tmpl w:val="E85C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178057">
    <w:abstractNumId w:val="7"/>
  </w:num>
  <w:num w:numId="2" w16cid:durableId="2004509223">
    <w:abstractNumId w:val="4"/>
  </w:num>
  <w:num w:numId="3" w16cid:durableId="1374691900">
    <w:abstractNumId w:val="2"/>
  </w:num>
  <w:num w:numId="4" w16cid:durableId="287395035">
    <w:abstractNumId w:val="0"/>
  </w:num>
  <w:num w:numId="5" w16cid:durableId="1318730150">
    <w:abstractNumId w:val="5"/>
  </w:num>
  <w:num w:numId="6" w16cid:durableId="1909075160">
    <w:abstractNumId w:val="3"/>
  </w:num>
  <w:num w:numId="7" w16cid:durableId="1673606567">
    <w:abstractNumId w:val="1"/>
  </w:num>
  <w:num w:numId="8" w16cid:durableId="839008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0"/>
    <w:rsid w:val="00011151"/>
    <w:rsid w:val="000774C2"/>
    <w:rsid w:val="00103CD0"/>
    <w:rsid w:val="00105E12"/>
    <w:rsid w:val="00121A87"/>
    <w:rsid w:val="001C0C87"/>
    <w:rsid w:val="001C42E9"/>
    <w:rsid w:val="00252327"/>
    <w:rsid w:val="002C1673"/>
    <w:rsid w:val="002C57ED"/>
    <w:rsid w:val="00327C66"/>
    <w:rsid w:val="0034628C"/>
    <w:rsid w:val="00375E09"/>
    <w:rsid w:val="0039121A"/>
    <w:rsid w:val="003A411B"/>
    <w:rsid w:val="003F09D5"/>
    <w:rsid w:val="00422A6D"/>
    <w:rsid w:val="00453918"/>
    <w:rsid w:val="004D16FE"/>
    <w:rsid w:val="004D202C"/>
    <w:rsid w:val="004F643F"/>
    <w:rsid w:val="005A60D5"/>
    <w:rsid w:val="005F04E0"/>
    <w:rsid w:val="006C5C79"/>
    <w:rsid w:val="007A1620"/>
    <w:rsid w:val="007F1933"/>
    <w:rsid w:val="008D289D"/>
    <w:rsid w:val="008F0B07"/>
    <w:rsid w:val="009323E4"/>
    <w:rsid w:val="00994BAC"/>
    <w:rsid w:val="009C4743"/>
    <w:rsid w:val="00A2510D"/>
    <w:rsid w:val="00A3103F"/>
    <w:rsid w:val="00A4201E"/>
    <w:rsid w:val="00A47D92"/>
    <w:rsid w:val="00AA37EC"/>
    <w:rsid w:val="00AD1348"/>
    <w:rsid w:val="00AD5BE7"/>
    <w:rsid w:val="00B8238C"/>
    <w:rsid w:val="00BA0767"/>
    <w:rsid w:val="00BC7F09"/>
    <w:rsid w:val="00C5338E"/>
    <w:rsid w:val="00C712D1"/>
    <w:rsid w:val="00D2184A"/>
    <w:rsid w:val="00D860FA"/>
    <w:rsid w:val="00DA5EAD"/>
    <w:rsid w:val="00DC2513"/>
    <w:rsid w:val="00E20813"/>
    <w:rsid w:val="00E6259E"/>
    <w:rsid w:val="00E72337"/>
    <w:rsid w:val="00E9718E"/>
    <w:rsid w:val="00F1694B"/>
    <w:rsid w:val="00F26989"/>
    <w:rsid w:val="00F6773E"/>
    <w:rsid w:val="00FB45C3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D5F395"/>
  <w15:docId w15:val="{FDE7952C-4936-48F1-9F5E-9A1AC99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F0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F04E0"/>
  </w:style>
  <w:style w:type="paragraph" w:customStyle="1" w:styleId="Titre1Helvetica11ptGras">
    <w:name w:val="Titre 1 + Helvetica 11 pt Gras"/>
    <w:basedOn w:val="Titre1"/>
    <w:rsid w:val="005F04E0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paragraph" w:customStyle="1" w:styleId="AO-Tableau">
    <w:name w:val="AO - Tableau"/>
    <w:basedOn w:val="Tabledesillustrations"/>
    <w:rsid w:val="005F04E0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5F04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04E0"/>
  </w:style>
  <w:style w:type="paragraph" w:styleId="En-tte">
    <w:name w:val="header"/>
    <w:basedOn w:val="Normal"/>
    <w:link w:val="En-tteCar"/>
    <w:unhideWhenUsed/>
    <w:rsid w:val="005F0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C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9121A"/>
    <w:pPr>
      <w:jc w:val="both"/>
    </w:pPr>
    <w:rPr>
      <w:rFonts w:ascii="Calibri" w:eastAsia="Calibri" w:hAnsi="Calibri" w:cs="Calibri"/>
      <w:color w:val="3C3C3C"/>
      <w:sz w:val="64"/>
      <w:szCs w:val="64"/>
      <w:lang w:eastAsia="en-GB"/>
    </w:rPr>
  </w:style>
  <w:style w:type="character" w:customStyle="1" w:styleId="TitreCar">
    <w:name w:val="Titre Car"/>
    <w:basedOn w:val="Policepardfaut"/>
    <w:link w:val="Titre"/>
    <w:uiPriority w:val="10"/>
    <w:rsid w:val="0039121A"/>
    <w:rPr>
      <w:rFonts w:ascii="Calibri" w:eastAsia="Calibri" w:hAnsi="Calibri" w:cs="Calibri"/>
      <w:color w:val="3C3C3C"/>
      <w:sz w:val="64"/>
      <w:szCs w:val="6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MDFSSCCM01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Yaya OUMAROU</dc:creator>
  <cp:lastModifiedBy>Meva RAJAONA ANDRIANTSOA</cp:lastModifiedBy>
  <cp:revision>4</cp:revision>
  <dcterms:created xsi:type="dcterms:W3CDTF">2025-07-15T04:02:00Z</dcterms:created>
  <dcterms:modified xsi:type="dcterms:W3CDTF">2025-07-16T16:26:00Z</dcterms:modified>
</cp:coreProperties>
</file>